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1" w:rsidRDefault="007F69B1" w:rsidP="007F69B1">
      <w:pPr>
        <w:pStyle w:val="1"/>
        <w:jc w:val="right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 xml:space="preserve">ПРОЕКТ  </w:t>
      </w:r>
    </w:p>
    <w:p w:rsidR="00C45EB8" w:rsidRPr="00C45EB8" w:rsidRDefault="00C45EB8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Администрация</w:t>
      </w:r>
    </w:p>
    <w:p w:rsidR="00C45EB8" w:rsidRPr="00C45EB8" w:rsidRDefault="00C45EB8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proofErr w:type="spellStart"/>
      <w:r w:rsidRPr="00C45EB8">
        <w:rPr>
          <w:b/>
          <w:sz w:val="32"/>
          <w:szCs w:val="32"/>
          <w:lang w:val="ru-RU" w:eastAsia="ru-RU"/>
        </w:rPr>
        <w:t>Пакалевского</w:t>
      </w:r>
      <w:proofErr w:type="spellEnd"/>
      <w:r w:rsidRPr="00C45EB8">
        <w:rPr>
          <w:b/>
          <w:sz w:val="32"/>
          <w:szCs w:val="32"/>
          <w:lang w:val="ru-RU" w:eastAsia="ru-RU"/>
        </w:rPr>
        <w:t xml:space="preserve"> сельсовета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Тонкинского муниципального района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Нижегородской области</w:t>
      </w:r>
    </w:p>
    <w:p w:rsidR="00343049" w:rsidRPr="00C45EB8" w:rsidRDefault="00343049" w:rsidP="00C45EB8">
      <w:pPr>
        <w:pStyle w:val="1"/>
        <w:jc w:val="center"/>
        <w:rPr>
          <w:b/>
          <w:sz w:val="32"/>
          <w:szCs w:val="32"/>
          <w:lang w:val="ru-RU" w:eastAsia="ru-RU"/>
        </w:rPr>
      </w:pPr>
      <w:r w:rsidRPr="00C45EB8">
        <w:rPr>
          <w:b/>
          <w:sz w:val="32"/>
          <w:szCs w:val="32"/>
          <w:lang w:val="ru-RU" w:eastAsia="ru-RU"/>
        </w:rPr>
        <w:t>Постановление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7F69B1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___________</w:t>
      </w:r>
      <w:r w:rsidR="00343049"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№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____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tabs>
          <w:tab w:val="left" w:pos="4320"/>
          <w:tab w:val="left" w:pos="4536"/>
          <w:tab w:val="left" w:pos="4678"/>
        </w:tabs>
        <w:suppressAutoHyphens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утверждении </w:t>
      </w:r>
      <w:r w:rsidR="00351B66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рограммы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</w:p>
    <w:p w:rsidR="00343049" w:rsidRPr="00343049" w:rsidRDefault="00343049" w:rsidP="00343049">
      <w:pPr>
        <w:widowControl/>
        <w:tabs>
          <w:tab w:val="left" w:pos="4320"/>
        </w:tabs>
        <w:suppressAutoHyphens w:val="0"/>
        <w:spacing w:line="240" w:lineRule="auto"/>
        <w:ind w:right="5102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ED1FE0" w:rsidRPr="00415EF7" w:rsidRDefault="00ED1FE0" w:rsidP="00322A3A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Pr="00415EF7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 от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20.10.2021г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№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31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«Об утверждении</w:t>
      </w:r>
      <w:proofErr w:type="gramEnd"/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Положения</w:t>
      </w:r>
      <w:r w:rsidRPr="00ED1FE0">
        <w:rPr>
          <w:lang w:val="ru-RU"/>
        </w:rPr>
        <w:t xml:space="preserve"> 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Тонкинского муниципального района Нижегородской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», руководствуясь Уставом 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(новая редакция),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администрация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proofErr w:type="gramStart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о с т а н о в л я е т:</w:t>
      </w:r>
    </w:p>
    <w:p w:rsidR="00ED1FE0" w:rsidRPr="00415EF7" w:rsidRDefault="00ED1FE0" w:rsidP="00322A3A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lastRenderedPageBreak/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</w:t>
      </w:r>
      <w:r w:rsidR="00351B66">
        <w:rPr>
          <w:rFonts w:cs="Times New Roman"/>
          <w:color w:val="auto"/>
          <w:kern w:val="0"/>
          <w:sz w:val="28"/>
          <w:szCs w:val="20"/>
          <w:lang w:val="ru-RU" w:eastAsia="ru-RU"/>
        </w:rPr>
        <w:t>го района Нижегородской области,</w:t>
      </w:r>
      <w:r w:rsidR="00D11161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ED1FE0" w:rsidRPr="00681AF6" w:rsidRDefault="00ED1FE0" w:rsidP="00322A3A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proofErr w:type="gramStart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ED1FE0" w:rsidRPr="00681AF6" w:rsidRDefault="00ED1FE0" w:rsidP="00ED1FE0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администрации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</w:t>
      </w:r>
      <w:r w:rsidR="00D1116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Ю.И.Соколов</w:t>
      </w:r>
      <w:proofErr w:type="spellEnd"/>
    </w:p>
    <w:p w:rsidR="00343049" w:rsidRPr="00343049" w:rsidRDefault="00343049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  <w:sectPr w:rsidR="00343049" w:rsidRPr="00343049" w:rsidSect="00343049">
          <w:footerReference w:type="even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43049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firstLine="5670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D11161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D11161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</w:p>
    <w:p w:rsidR="00343049" w:rsidRPr="00AB47A6" w:rsidRDefault="00AB47A6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AB47A6">
        <w:rPr>
          <w:rFonts w:cs="Times New Roman"/>
          <w:kern w:val="0"/>
          <w:sz w:val="28"/>
          <w:szCs w:val="28"/>
          <w:lang w:val="ru-RU" w:eastAsia="ru-RU"/>
        </w:rPr>
        <w:t>от</w:t>
      </w:r>
      <w:r w:rsidR="00B957B3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F69B1">
        <w:rPr>
          <w:rFonts w:cs="Times New Roman"/>
          <w:kern w:val="0"/>
          <w:sz w:val="28"/>
          <w:szCs w:val="28"/>
          <w:lang w:val="ru-RU" w:eastAsia="ru-RU"/>
        </w:rPr>
        <w:t>________</w:t>
      </w:r>
      <w:r w:rsidRPr="00AB47A6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 w:rsidR="007F69B1">
        <w:rPr>
          <w:rFonts w:cs="Times New Roman"/>
          <w:kern w:val="0"/>
          <w:sz w:val="28"/>
          <w:szCs w:val="28"/>
          <w:lang w:val="ru-RU" w:eastAsia="ru-RU"/>
        </w:rPr>
        <w:t xml:space="preserve"> ______</w:t>
      </w:r>
    </w:p>
    <w:p w:rsidR="00343049" w:rsidRDefault="00343049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3049" w:rsidRDefault="00343049" w:rsidP="00AB47A6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контролю </w:t>
      </w:r>
      <w:r w:rsidR="00D135A7">
        <w:rPr>
          <w:rFonts w:cs="Times New Roman"/>
          <w:b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 w:rsidRPr="00C45EB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 w:rsidRPr="00C45EB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1B4E48">
        <w:rPr>
          <w:rFonts w:cs="Times New Roman"/>
          <w:b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</w:t>
      </w:r>
      <w:r w:rsidR="007F69B1">
        <w:rPr>
          <w:rFonts w:cs="Times New Roman"/>
          <w:b/>
          <w:kern w:val="0"/>
          <w:sz w:val="28"/>
          <w:szCs w:val="28"/>
          <w:lang w:val="ru-RU" w:eastAsia="ru-RU"/>
        </w:rPr>
        <w:t>2023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B4E4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322A3A" w:rsidRDefault="008C0A3C" w:rsidP="00322A3A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r w:rsidR="00322A3A">
        <w:rPr>
          <w:rFonts w:cs="Times New Roman"/>
          <w:kern w:val="0"/>
          <w:sz w:val="28"/>
          <w:szCs w:val="28"/>
          <w:lang w:val="ru-RU" w:eastAsia="ru-RU"/>
        </w:rPr>
        <w:t>Тонкинского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C45EB8">
        <w:rPr>
          <w:rFonts w:cs="Times New Roman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Тон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кинского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Нижегородской области от </w:t>
      </w:r>
      <w:r w:rsidR="00C45EB8">
        <w:rPr>
          <w:rFonts w:cs="Times New Roman"/>
          <w:kern w:val="0"/>
          <w:sz w:val="28"/>
          <w:szCs w:val="28"/>
          <w:lang w:val="ru-RU" w:eastAsia="ru-RU"/>
        </w:rPr>
        <w:t>20.10.2021 № 31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ый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контрол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ь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в</w:t>
      </w:r>
      <w:proofErr w:type="gramEnd"/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322A3A">
        <w:rPr>
          <w:rFonts w:cs="Times New Roman"/>
          <w:kern w:val="0"/>
          <w:sz w:val="28"/>
          <w:szCs w:val="28"/>
          <w:lang w:val="ru-RU" w:eastAsia="ru-RU"/>
        </w:rPr>
        <w:t>лице</w:t>
      </w:r>
      <w:proofErr w:type="gramEnd"/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отдела экономики, прогнозирования и инвестиционной политики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7117FA" w:rsidRPr="00322A3A" w:rsidRDefault="00B62DEC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 отдел экономики, прогнозирования и инвестиционной политики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м</w:t>
      </w:r>
      <w:r w:rsidR="00D135A7" w:rsidRPr="00322A3A">
        <w:rPr>
          <w:rFonts w:cs="Times New Roman"/>
          <w:sz w:val="28"/>
          <w:szCs w:val="28"/>
          <w:lang w:val="ru-RU"/>
        </w:rPr>
        <w:t xml:space="preserve">униципальный </w:t>
      </w:r>
      <w:proofErr w:type="gramStart"/>
      <w:r w:rsidR="00D135A7" w:rsidRPr="00322A3A">
        <w:rPr>
          <w:rFonts w:cs="Times New Roman"/>
          <w:sz w:val="28"/>
          <w:szCs w:val="28"/>
          <w:lang w:val="ru-RU"/>
        </w:rPr>
        <w:t xml:space="preserve">контроль </w:t>
      </w:r>
      <w:r w:rsidR="007117FA" w:rsidRPr="00322A3A">
        <w:rPr>
          <w:rFonts w:cs="Times New Roman"/>
          <w:sz w:val="28"/>
          <w:szCs w:val="28"/>
          <w:lang w:val="ru-RU"/>
        </w:rPr>
        <w:t>за</w:t>
      </w:r>
      <w:proofErr w:type="gramEnd"/>
      <w:r w:rsidR="007117FA" w:rsidRPr="00322A3A">
        <w:rPr>
          <w:rFonts w:cs="Times New Roman"/>
          <w:sz w:val="28"/>
          <w:szCs w:val="28"/>
          <w:lang w:val="ru-RU"/>
        </w:rPr>
        <w:t xml:space="preserve"> соблюдением обязательных требований: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 w:eastAsia="ru-RU"/>
        </w:rPr>
      </w:pPr>
      <w:r w:rsidRPr="00322A3A">
        <w:rPr>
          <w:rFonts w:cs="Times New Roman"/>
          <w:sz w:val="28"/>
          <w:szCs w:val="28"/>
          <w:lang w:val="ru-RU"/>
        </w:rPr>
        <w:t>1. в</w:t>
      </w:r>
      <w:r w:rsidRPr="00322A3A">
        <w:rPr>
          <w:rFonts w:cs="Times New Roman"/>
          <w:sz w:val="28"/>
          <w:szCs w:val="28"/>
          <w:lang w:val="ru-RU" w:eastAsia="ru-RU"/>
        </w:rPr>
        <w:t xml:space="preserve">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 w:eastAsia="ru-RU"/>
        </w:rPr>
        <w:t>:</w:t>
      </w:r>
    </w:p>
    <w:p w:rsidR="007117FA" w:rsidRPr="00322A3A" w:rsidRDefault="007117FA" w:rsidP="00322A3A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FF0000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</w:t>
      </w:r>
      <w:r w:rsidRPr="00322A3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322A3A">
        <w:rPr>
          <w:rFonts w:cs="Times New Roman"/>
          <w:sz w:val="28"/>
          <w:szCs w:val="28"/>
          <w:lang w:val="ru-RU"/>
        </w:rPr>
        <w:t>;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lastRenderedPageBreak/>
        <w:t>2</w:t>
      </w:r>
      <w:r w:rsidR="00501CD3" w:rsidRPr="00322A3A">
        <w:rPr>
          <w:rFonts w:cs="Times New Roman"/>
          <w:sz w:val="28"/>
          <w:szCs w:val="28"/>
          <w:lang w:val="ru-RU"/>
        </w:rPr>
        <w:t>.</w:t>
      </w:r>
      <w:r w:rsidRPr="00322A3A">
        <w:rPr>
          <w:rFonts w:cs="Times New Roman"/>
          <w:sz w:val="28"/>
          <w:szCs w:val="28"/>
          <w:lang w:val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135A7" w:rsidRPr="00322A3A" w:rsidRDefault="00340298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2FCE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682FC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sz w:val="28"/>
          <w:szCs w:val="28"/>
          <w:lang w:val="ru-RU"/>
        </w:rPr>
        <w:t xml:space="preserve">являются: </w:t>
      </w:r>
    </w:p>
    <w:p w:rsidR="00D135A7" w:rsidRPr="00322A3A" w:rsidRDefault="00D135A7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1) деятельность, действия (бездействие) контролируемых лиц, связанная с соблюдением обязательных требований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C45E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D135A7" w:rsidRPr="00322A3A" w:rsidRDefault="00D135A7" w:rsidP="00322A3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;</w:t>
      </w:r>
      <w:r w:rsidRPr="00322A3A">
        <w:rPr>
          <w:rFonts w:cs="Times New Roman"/>
          <w:sz w:val="28"/>
          <w:szCs w:val="28"/>
          <w:lang w:val="ru-RU"/>
        </w:rPr>
        <w:cr/>
      </w:r>
      <w:r w:rsidRPr="00322A3A">
        <w:rPr>
          <w:rFonts w:cs="Times New Roman"/>
          <w:sz w:val="28"/>
          <w:szCs w:val="28"/>
          <w:lang w:val="ru-RU"/>
        </w:rPr>
        <w:tab/>
      </w:r>
      <w:proofErr w:type="gramStart"/>
      <w:r w:rsidRPr="00322A3A">
        <w:rPr>
          <w:rFonts w:cs="Times New Roman"/>
          <w:sz w:val="28"/>
          <w:szCs w:val="28"/>
          <w:lang w:val="ru-RU"/>
        </w:rPr>
        <w:t xml:space="preserve">3) автомобильные дороги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322A3A">
        <w:rPr>
          <w:rFonts w:cs="Times New Roman"/>
          <w:sz w:val="28"/>
          <w:szCs w:val="28"/>
          <w:lang w:val="ru-RU"/>
        </w:rPr>
        <w:t xml:space="preserve"> обязательные требования в области обеспечения сохранности автомобильных дорог местного значения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.</w:t>
      </w:r>
    </w:p>
    <w:p w:rsidR="007117FA" w:rsidRPr="00322A3A" w:rsidRDefault="005C3509" w:rsidP="00322A3A">
      <w:pPr>
        <w:widowControl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7117FA" w:rsidRPr="00322A3A">
        <w:rPr>
          <w:rFonts w:cs="Times New Roman"/>
          <w:kern w:val="0"/>
          <w:sz w:val="28"/>
          <w:szCs w:val="28"/>
          <w:lang w:val="ru-RU" w:eastAsia="ru-RU"/>
        </w:rPr>
        <w:t>являются</w:t>
      </w:r>
      <w:r w:rsidR="007117FA" w:rsidRPr="00322A3A">
        <w:rPr>
          <w:rFonts w:cs="Times New Roman"/>
          <w:sz w:val="28"/>
          <w:szCs w:val="28"/>
          <w:lang w:val="ru-RU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09062E" w:rsidRPr="00322A3A" w:rsidRDefault="0009062E" w:rsidP="00322A3A">
      <w:pPr>
        <w:widowControl/>
        <w:spacing w:line="240" w:lineRule="auto"/>
        <w:ind w:firstLine="709"/>
        <w:rPr>
          <w:rFonts w:cs="Times New Roman"/>
          <w:spacing w:val="2"/>
          <w:sz w:val="28"/>
          <w:szCs w:val="28"/>
          <w:lang w:val="ru-RU"/>
        </w:rPr>
      </w:pPr>
      <w:r w:rsidRPr="00322A3A">
        <w:rPr>
          <w:rFonts w:cs="Times New Roman"/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контроля </w:t>
      </w:r>
      <w:r w:rsidR="00501CD3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spacing w:val="2"/>
          <w:sz w:val="28"/>
          <w:szCs w:val="28"/>
          <w:lang w:val="ru-RU"/>
        </w:rPr>
        <w:t>:</w:t>
      </w:r>
    </w:p>
    <w:p w:rsidR="0009062E" w:rsidRPr="00322A3A" w:rsidRDefault="0009062E" w:rsidP="0009062E">
      <w:pPr>
        <w:shd w:val="clear" w:color="auto" w:fill="FFFFFF"/>
        <w:spacing w:line="315" w:lineRule="atLeast"/>
        <w:ind w:firstLine="708"/>
        <w:jc w:val="center"/>
        <w:rPr>
          <w:rFonts w:cs="Times New Roman"/>
          <w:spacing w:val="2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064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2267"/>
      </w:tblGrid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22A3A"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7F69B1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7F69B1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7F69B1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7F69B1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7F69B1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7F69B1">
              <w:rPr>
                <w:rFonts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Pr="00322A3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2A3A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322A3A">
              <w:rPr>
                <w:rFonts w:cs="Times New Roman"/>
                <w:sz w:val="28"/>
                <w:szCs w:val="28"/>
                <w:lang w:val="ru-RU"/>
              </w:rPr>
              <w:t xml:space="preserve">Контроль </w:t>
            </w:r>
            <w:r w:rsidR="00501CD3" w:rsidRPr="00322A3A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90EC2" w:rsidRDefault="00F90EC2" w:rsidP="00F90EC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p w:rsidR="00501CD3" w:rsidRPr="00322A3A" w:rsidRDefault="00501CD3" w:rsidP="00F90EC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ранее не осуществлялся. Это новый вид контроля, введенный </w:t>
      </w:r>
      <w:r w:rsidR="00682FCE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682FCE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II.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Цели и задачи </w:t>
      </w:r>
      <w:proofErr w:type="gramStart"/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322A3A" w:rsidRDefault="00A5119A" w:rsidP="00682FCE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прозрачности осуществляемой органом контроля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322A3A" w:rsidRDefault="00340298" w:rsidP="00682FCE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682FCE" w:rsidRDefault="00340298" w:rsidP="00F90EC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322A3A" w:rsidRDefault="00340298" w:rsidP="00682FCE">
      <w:pPr>
        <w:autoSpaceDE w:val="0"/>
        <w:autoSpaceDN w:val="0"/>
        <w:spacing w:line="240" w:lineRule="auto"/>
        <w:ind w:firstLine="709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322A3A" w:rsidRDefault="00340298" w:rsidP="00322A3A">
      <w:pPr>
        <w:widowControl/>
        <w:autoSpaceDN w:val="0"/>
        <w:spacing w:line="240" w:lineRule="auto"/>
        <w:ind w:firstLine="709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322A3A" w:rsidRDefault="00340298" w:rsidP="00682FC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№1. </w:t>
      </w:r>
    </w:p>
    <w:p w:rsidR="000858CA" w:rsidRPr="00322A3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622"/>
        <w:gridCol w:w="2180"/>
        <w:gridCol w:w="3544"/>
        <w:gridCol w:w="2126"/>
        <w:gridCol w:w="1984"/>
      </w:tblGrid>
      <w:tr w:rsidR="00B110B8" w:rsidRPr="00322A3A" w:rsidTr="00F90EC2">
        <w:tc>
          <w:tcPr>
            <w:tcW w:w="622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proofErr w:type="gramStart"/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gramEnd"/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>/п</w:t>
            </w:r>
          </w:p>
        </w:tc>
        <w:tc>
          <w:tcPr>
            <w:tcW w:w="2180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322A3A" w:rsidTr="00C0153C">
        <w:tc>
          <w:tcPr>
            <w:tcW w:w="622" w:type="dxa"/>
          </w:tcPr>
          <w:p w:rsidR="00082067" w:rsidRPr="00523A2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082067" w:rsidRPr="00682FC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544" w:type="dxa"/>
          </w:tcPr>
          <w:p w:rsidR="00B110B8" w:rsidRPr="00682FCE" w:rsidRDefault="00B110B8" w:rsidP="003F0797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 xml:space="preserve">Информирование осуществляется посредством </w:t>
            </w:r>
            <w:r w:rsidRPr="00682FCE">
              <w:rPr>
                <w:rFonts w:cs="Times New Roman"/>
                <w:lang w:val="ru-RU"/>
              </w:rPr>
              <w:lastRenderedPageBreak/>
              <w:t xml:space="preserve">размещения сведений, предусмотренных </w:t>
            </w:r>
            <w:hyperlink r:id="rId8" w:history="1">
              <w:r w:rsidRPr="00682FC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на официальном сайте администрации </w:t>
            </w:r>
            <w:r w:rsidR="008B7AD2" w:rsidRPr="00682FCE">
              <w:rPr>
                <w:rFonts w:cs="Times New Roman"/>
                <w:lang w:val="ru-RU"/>
              </w:rPr>
              <w:t>Тонкинского муниципального района Нижегородской области</w:t>
            </w:r>
            <w:r w:rsidRPr="00682FCE">
              <w:rPr>
                <w:rFonts w:cs="Times New Roman"/>
                <w:lang w:val="ru-RU"/>
              </w:rPr>
              <w:t xml:space="preserve"> в сети «</w:t>
            </w:r>
            <w:proofErr w:type="spellStart"/>
            <w:r w:rsidRPr="00682FCE">
              <w:rPr>
                <w:rFonts w:cs="Times New Roman"/>
                <w:lang w:val="ru-RU"/>
              </w:rPr>
              <w:t>Интернет»:</w:t>
            </w:r>
            <w:hyperlink r:id="rId9" w:history="1">
              <w:r w:rsidR="003F0797" w:rsidRPr="0022672B">
                <w:rPr>
                  <w:rStyle w:val="af5"/>
                  <w:rFonts w:cs="Times New Roman"/>
                  <w:lang w:val="ru-RU"/>
                </w:rPr>
                <w:t>official@adm.tnk.nnov.ru</w:t>
              </w:r>
              <w:proofErr w:type="spellEnd"/>
            </w:hyperlink>
            <w:r w:rsidR="003F0797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E42B59" w:rsidRPr="00682FCE" w:rsidRDefault="00B110B8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682FCE" w:rsidRDefault="00000648" w:rsidP="003F0797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682FCE" w:rsidRDefault="0069334D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082067" w:rsidRPr="00682FCE" w:rsidRDefault="002356DA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</w:t>
            </w:r>
            <w:r w:rsidR="00B110B8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560404" w:rsidRPr="00322A3A" w:rsidTr="00C0153C">
        <w:tc>
          <w:tcPr>
            <w:tcW w:w="622" w:type="dxa"/>
          </w:tcPr>
          <w:p w:rsidR="00560404" w:rsidRPr="00523A2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560404" w:rsidRPr="00322A3A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560404" w:rsidRPr="00682FCE" w:rsidRDefault="002356DA" w:rsidP="003F0797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="00560404" w:rsidRPr="00682FCE">
              <w:rPr>
                <w:rFonts w:cs="Times New Roman"/>
                <w:lang w:val="ru-RU"/>
              </w:rPr>
              <w:t>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560404" w:rsidRPr="00682FCE" w:rsidRDefault="00560404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По мере разработки НПА</w:t>
            </w:r>
          </w:p>
        </w:tc>
      </w:tr>
      <w:tr w:rsidR="00174A7B" w:rsidRPr="00C45EB8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 w:rsidR="00900DE3"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682FCE">
              <w:rPr>
                <w:rFonts w:cs="Times New Roman"/>
                <w:lang w:val="ru-RU"/>
              </w:rPr>
              <w:lastRenderedPageBreak/>
              <w:t>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 xml:space="preserve">го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</w:t>
            </w:r>
            <w:r w:rsidR="00174A7B" w:rsidRPr="00682FCE">
              <w:rPr>
                <w:rFonts w:cs="Times New Roman"/>
                <w:lang w:val="ru-RU"/>
              </w:rPr>
              <w:lastRenderedPageBreak/>
              <w:t>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523A22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523A22" w:rsidRPr="00B2526A">
              <w:rPr>
                <w:rFonts w:cs="Times New Roman"/>
                <w:lang w:val="ru-RU"/>
              </w:rPr>
              <w:t xml:space="preserve">от 31.07.2020 </w:t>
            </w:r>
            <w:r w:rsidR="00523A22">
              <w:rPr>
                <w:rFonts w:cs="Times New Roman"/>
                <w:lang w:val="ru-RU"/>
              </w:rPr>
              <w:t>№</w:t>
            </w:r>
            <w:r w:rsidR="00523A22" w:rsidRPr="00B2526A">
              <w:rPr>
                <w:rFonts w:cs="Times New Roman"/>
                <w:lang w:val="ru-RU"/>
              </w:rPr>
              <w:t xml:space="preserve"> 247-ФЗ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="00523A22">
              <w:rPr>
                <w:rFonts w:cs="Times New Roman"/>
                <w:lang w:val="ru-RU"/>
              </w:rPr>
              <w:t>«</w:t>
            </w:r>
            <w:r w:rsidRPr="00682FCE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523A22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06206E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682FCE" w:rsidRDefault="0069334D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proofErr w:type="spellStart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69334D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>е позднее 5 рабочих дней с момента ее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Нижегородской области</w:t>
            </w:r>
          </w:p>
        </w:tc>
      </w:tr>
      <w:tr w:rsidR="008D2CE6" w:rsidRPr="0006206E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654717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8D2CE6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8D2CE6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8D2CE6" w:rsidRPr="00322A3A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8F0AD6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D2CE6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C8285F" w:rsidRPr="007F69B1" w:rsidTr="00C0153C">
        <w:tc>
          <w:tcPr>
            <w:tcW w:w="622" w:type="dxa"/>
          </w:tcPr>
          <w:p w:rsidR="00C8285F" w:rsidRPr="00523A2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C8285F" w:rsidRPr="00322A3A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C8285F" w:rsidRPr="00682FCE" w:rsidRDefault="00C8285F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C8285F" w:rsidRPr="00682FCE" w:rsidRDefault="00E27C62" w:rsidP="00E27C62">
            <w:pPr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C8285F" w:rsidRPr="00682FCE" w:rsidRDefault="001A5835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8285F" w:rsidRPr="00682FCE">
              <w:rPr>
                <w:rFonts w:cs="Times New Roman"/>
                <w:lang w:val="ru-RU"/>
              </w:rPr>
              <w:t>е позднее 5 рабочих дней с момента его разработки</w:t>
            </w:r>
            <w:r w:rsidR="00B10745" w:rsidRPr="00682FCE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06206E" w:rsidTr="00A2688C">
        <w:trPr>
          <w:trHeight w:val="1407"/>
        </w:trPr>
        <w:tc>
          <w:tcPr>
            <w:tcW w:w="622" w:type="dxa"/>
          </w:tcPr>
          <w:p w:rsidR="00B10745" w:rsidRPr="00523A2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B10745" w:rsidRPr="00322A3A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B10745" w:rsidRPr="00682FCE" w:rsidRDefault="00B10745" w:rsidP="003F0797">
            <w:pPr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B10745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B10745" w:rsidRPr="00682FCE" w:rsidRDefault="00A2688C" w:rsidP="0006206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B10745" w:rsidRPr="00682FCE">
              <w:rPr>
                <w:rFonts w:cs="Times New Roman"/>
                <w:lang w:val="ru-RU"/>
              </w:rPr>
              <w:t>е позднее 5 рабочих дней с момента ее разработки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ю </w:t>
            </w:r>
            <w:proofErr w:type="spellStart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06206E" w:rsidRPr="0006206E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FF42A3" w:rsidRPr="00322A3A" w:rsidTr="00C0153C">
        <w:tc>
          <w:tcPr>
            <w:tcW w:w="622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544" w:type="dxa"/>
          </w:tcPr>
          <w:p w:rsidR="00FF42A3" w:rsidRPr="00682FCE" w:rsidRDefault="00FF42A3" w:rsidP="003F0797">
            <w:pPr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осуществляется Инспектор</w:t>
            </w:r>
            <w:r w:rsidR="00501CD3" w:rsidRPr="00682FCE">
              <w:rPr>
                <w:rFonts w:cs="Times New Roman"/>
                <w:lang w:val="ru-RU"/>
              </w:rPr>
              <w:t>ами</w:t>
            </w:r>
            <w:r w:rsidRPr="00682FCE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lastRenderedPageBreak/>
              <w:t>как в устной форме - по телефон</w:t>
            </w:r>
            <w:r w:rsidR="00501CD3" w:rsidRPr="00682FCE">
              <w:rPr>
                <w:rFonts w:cs="Times New Roman"/>
                <w:lang w:val="ru-RU"/>
              </w:rPr>
              <w:t>ам</w:t>
            </w:r>
            <w:r w:rsidR="00B10745" w:rsidRPr="00682FCE">
              <w:rPr>
                <w:rFonts w:cs="Times New Roman"/>
                <w:lang w:val="ru-RU"/>
              </w:rPr>
              <w:t xml:space="preserve"> </w:t>
            </w:r>
            <w:r w:rsidR="00523A22"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</w:t>
            </w:r>
            <w:r w:rsidRPr="00682FCE">
              <w:rPr>
                <w:rFonts w:cs="Times New Roman"/>
                <w:lang w:val="ru-RU"/>
              </w:rPr>
              <w:t xml:space="preserve">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- компетенция </w:t>
            </w:r>
            <w:r w:rsidR="00B10745" w:rsidRPr="00682FCE">
              <w:rPr>
                <w:rFonts w:cs="Times New Roman"/>
                <w:lang w:val="ru-RU"/>
              </w:rPr>
              <w:t>контрольного органа</w:t>
            </w:r>
            <w:r w:rsidRPr="00682FCE">
              <w:rPr>
                <w:rFonts w:cs="Times New Roman"/>
                <w:lang w:val="ru-RU"/>
              </w:rPr>
              <w:t>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682FCE" w:rsidRDefault="00FF42A3" w:rsidP="003F0797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</w:t>
            </w:r>
            <w:r w:rsidR="00C0153C">
              <w:rPr>
                <w:rFonts w:cs="Times New Roman"/>
                <w:lang w:val="ru-RU"/>
              </w:rPr>
              <w:t>едставителям не предоставляется</w:t>
            </w:r>
          </w:p>
        </w:tc>
        <w:tc>
          <w:tcPr>
            <w:tcW w:w="2126" w:type="dxa"/>
          </w:tcPr>
          <w:p w:rsidR="00FF42A3" w:rsidRPr="00682FCE" w:rsidRDefault="00E27C62" w:rsidP="00E27C62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>дминистраци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FF42A3" w:rsidRPr="00682FCE" w:rsidRDefault="00A2688C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FF42A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8C7EB3" w:rsidRPr="00322A3A" w:rsidTr="00C0153C">
        <w:trPr>
          <w:trHeight w:val="698"/>
        </w:trPr>
        <w:tc>
          <w:tcPr>
            <w:tcW w:w="622" w:type="dxa"/>
          </w:tcPr>
          <w:p w:rsidR="008C7EB3" w:rsidRPr="00523A2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C7EB3" w:rsidRPr="00682FCE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proofErr w:type="gramStart"/>
            <w:r w:rsidRPr="00682FCE">
              <w:rPr>
                <w:rFonts w:cs="Times New Roman"/>
                <w:lang w:val="ru-RU"/>
              </w:rPr>
              <w:t xml:space="preserve">При наличии у </w:t>
            </w:r>
            <w:r w:rsidR="00523A22" w:rsidRPr="00523A22">
              <w:rPr>
                <w:rFonts w:cs="Times New Roman"/>
                <w:lang w:val="ru-RU"/>
              </w:rPr>
              <w:t xml:space="preserve">администрации </w:t>
            </w:r>
            <w:proofErr w:type="spellStart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E27C62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523A22" w:rsidRPr="00523A22">
              <w:rPr>
                <w:rFonts w:cs="Times New Roman"/>
                <w:lang w:val="ru-RU"/>
              </w:rPr>
              <w:t xml:space="preserve">Тонкинского муниципального района Нижегородской области </w:t>
            </w:r>
            <w:r w:rsidRPr="00682FCE">
              <w:rPr>
                <w:rFonts w:cs="Times New Roman"/>
                <w:lang w:val="ru-RU"/>
              </w:rPr>
              <w:t xml:space="preserve"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>администраци</w:t>
            </w:r>
            <w:r w:rsid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я </w:t>
            </w:r>
            <w:proofErr w:type="spellStart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="00E27C62"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Нижегородской области</w:t>
            </w:r>
            <w:r w:rsidR="00523A22" w:rsidRPr="00682FCE">
              <w:rPr>
                <w:rFonts w:cs="Times New Roman"/>
                <w:lang w:val="ru-RU"/>
              </w:rPr>
              <w:t xml:space="preserve"> </w:t>
            </w:r>
            <w:r w:rsidRPr="00682FCE">
              <w:rPr>
                <w:rFonts w:cs="Times New Roman"/>
                <w:lang w:val="ru-RU"/>
              </w:rPr>
              <w:t xml:space="preserve">в соответствии со </w:t>
            </w:r>
            <w:hyperlink r:id="rId10" w:history="1">
              <w:r w:rsidRPr="00682FCE">
                <w:rPr>
                  <w:rFonts w:cs="Times New Roman"/>
                  <w:lang w:val="ru-RU"/>
                </w:rPr>
                <w:t>статьей 49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</w:t>
            </w:r>
            <w:r w:rsidRPr="00682FCE">
              <w:rPr>
                <w:rFonts w:cs="Times New Roman"/>
                <w:lang w:val="ru-RU"/>
              </w:rPr>
              <w:lastRenderedPageBreak/>
              <w:t>предлагает ему принять меры</w:t>
            </w:r>
            <w:proofErr w:type="gramEnd"/>
            <w:r w:rsidRPr="00682FCE">
              <w:rPr>
                <w:rFonts w:cs="Times New Roman"/>
                <w:lang w:val="ru-RU"/>
              </w:rPr>
              <w:t xml:space="preserve">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682FCE">
              <w:rPr>
                <w:rFonts w:cs="Times New Roman"/>
                <w:lang w:val="ru-RU"/>
              </w:rPr>
              <w:t>требований</w:t>
            </w:r>
            <w:proofErr w:type="gramEnd"/>
            <w:r w:rsidRPr="00682FCE">
              <w:rPr>
                <w:rFonts w:cs="Times New Roman"/>
                <w:lang w:val="ru-RU"/>
              </w:rPr>
              <w:t xml:space="preserve"> в том числе указывается: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99335C" w:rsidRDefault="008C7EB3" w:rsidP="0099335C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</w:t>
            </w:r>
            <w:r w:rsidR="0099335C">
              <w:rPr>
                <w:rFonts w:cs="Times New Roman"/>
                <w:lang w:val="ru-RU"/>
              </w:rPr>
              <w:t>ию соблюдения данных требований</w:t>
            </w:r>
          </w:p>
        </w:tc>
        <w:tc>
          <w:tcPr>
            <w:tcW w:w="2126" w:type="dxa"/>
          </w:tcPr>
          <w:p w:rsidR="008C7EB3" w:rsidRPr="00682FCE" w:rsidRDefault="00E27C62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>Пакалевского</w:t>
            </w:r>
            <w:proofErr w:type="spellEnd"/>
            <w:r w:rsidRPr="00E27C62">
              <w:rPr>
                <w:rFonts w:cs="Times New Roman"/>
                <w:color w:val="auto"/>
                <w:kern w:val="0"/>
                <w:lang w:val="ru-RU" w:eastAsia="ru-RU"/>
              </w:rPr>
              <w:t xml:space="preserve">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C7EB3" w:rsidRPr="00682FCE" w:rsidRDefault="00BF76B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C7EB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</w:tbl>
    <w:p w:rsidR="00082067" w:rsidRPr="00322A3A" w:rsidRDefault="00082067" w:rsidP="00340298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</w:p>
    <w:p w:rsidR="00C0153C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322A3A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. 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Показатели результативности и эффективности </w:t>
      </w:r>
      <w:proofErr w:type="gramStart"/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322A3A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="0069334D" w:rsidRP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главы администрации</w:t>
      </w:r>
      <w:r w:rsidR="00C0153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специалисты администрации </w:t>
      </w:r>
      <w:proofErr w:type="spellStart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69334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9140A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Pr="00322A3A" w:rsidRDefault="002E4CB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 2. </w:t>
      </w:r>
    </w:p>
    <w:p w:rsidR="00C0153C" w:rsidRDefault="00C0153C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</w:p>
    <w:p w:rsidR="00340298" w:rsidRPr="00322A3A" w:rsidRDefault="00CC2837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Таблица</w:t>
      </w:r>
      <w:proofErr w:type="spellEnd"/>
      <w:r w:rsidR="00340298" w:rsidRPr="00322A3A">
        <w:rPr>
          <w:rFonts w:cs="Times New Roman"/>
          <w:sz w:val="28"/>
          <w:szCs w:val="28"/>
        </w:rPr>
        <w:t xml:space="preserve"> 2</w:t>
      </w:r>
    </w:p>
    <w:p w:rsidR="00B712B6" w:rsidRPr="00322A3A" w:rsidRDefault="00B712B6" w:rsidP="00B712B6">
      <w:pPr>
        <w:jc w:val="right"/>
        <w:rPr>
          <w:rFonts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2504"/>
      </w:tblGrid>
      <w:tr w:rsidR="00B712B6" w:rsidRPr="00322A3A" w:rsidTr="00CC2837">
        <w:tc>
          <w:tcPr>
            <w:tcW w:w="760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lastRenderedPageBreak/>
              <w:t xml:space="preserve">№ </w:t>
            </w:r>
            <w:proofErr w:type="gramStart"/>
            <w:r w:rsidRPr="009140A8">
              <w:rPr>
                <w:rFonts w:cs="Times New Roman"/>
                <w:lang w:val="ru-RU"/>
              </w:rPr>
              <w:t>п</w:t>
            </w:r>
            <w:proofErr w:type="gramEnd"/>
            <w:r w:rsidRPr="009140A8">
              <w:rPr>
                <w:rFonts w:cs="Times New Roman"/>
                <w:lang w:val="ru-RU"/>
              </w:rPr>
              <w:t>/п</w:t>
            </w:r>
          </w:p>
        </w:tc>
        <w:tc>
          <w:tcPr>
            <w:tcW w:w="2759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Ф.И.О</w:t>
            </w:r>
          </w:p>
        </w:tc>
        <w:tc>
          <w:tcPr>
            <w:tcW w:w="2443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B712B6" w:rsidRPr="009140A8">
              <w:rPr>
                <w:rFonts w:cs="Times New Roman"/>
                <w:lang w:val="ru-RU"/>
              </w:rPr>
              <w:t>олжность</w:t>
            </w:r>
          </w:p>
        </w:tc>
        <w:tc>
          <w:tcPr>
            <w:tcW w:w="1848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="00B712B6" w:rsidRPr="009140A8">
              <w:rPr>
                <w:rFonts w:cs="Times New Roman"/>
                <w:lang w:val="ru-RU"/>
              </w:rPr>
              <w:t>ункции</w:t>
            </w:r>
          </w:p>
        </w:tc>
        <w:tc>
          <w:tcPr>
            <w:tcW w:w="2504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="00B712B6" w:rsidRPr="009140A8">
              <w:rPr>
                <w:rFonts w:cs="Times New Roman"/>
                <w:lang w:val="ru-RU"/>
              </w:rPr>
              <w:t>онтакты</w:t>
            </w:r>
          </w:p>
        </w:tc>
      </w:tr>
      <w:tr w:rsidR="00B712B6" w:rsidRPr="00C45EB8" w:rsidTr="009140A8">
        <w:tc>
          <w:tcPr>
            <w:tcW w:w="760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1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69334D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Соколов Юрий Иванович</w:t>
            </w:r>
          </w:p>
        </w:tc>
        <w:tc>
          <w:tcPr>
            <w:tcW w:w="2443" w:type="dxa"/>
          </w:tcPr>
          <w:p w:rsidR="00B712B6" w:rsidRPr="009140A8" w:rsidRDefault="0069334D" w:rsidP="00C0153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координация деятельности по реализации Программы</w:t>
            </w:r>
            <w:r w:rsidR="0043137A" w:rsidRPr="009140A8">
              <w:rPr>
                <w:rFonts w:cs="Times New Roman"/>
                <w:lang w:val="ru-RU"/>
              </w:rPr>
              <w:t>, проведение мероприятий по пункту 1 таблицы 1</w:t>
            </w:r>
          </w:p>
        </w:tc>
        <w:tc>
          <w:tcPr>
            <w:tcW w:w="2504" w:type="dxa"/>
          </w:tcPr>
          <w:p w:rsidR="00B712B6" w:rsidRPr="009140A8" w:rsidRDefault="0069334D" w:rsidP="0069334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88315343231</w:t>
            </w:r>
          </w:p>
        </w:tc>
      </w:tr>
      <w:tr w:rsidR="00B712B6" w:rsidRPr="007F69B1" w:rsidTr="009140A8">
        <w:tc>
          <w:tcPr>
            <w:tcW w:w="760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2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</w:t>
            </w:r>
            <w:r w:rsidR="0043137A" w:rsidRPr="009140A8">
              <w:rPr>
                <w:rFonts w:cs="Times New Roman"/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Pr="009140A8" w:rsidRDefault="00B712B6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D19DE" w:rsidRPr="007F69B1" w:rsidTr="009140A8">
        <w:tc>
          <w:tcPr>
            <w:tcW w:w="760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3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6D19DE" w:rsidRPr="009140A8" w:rsidRDefault="006D19DE" w:rsidP="004C7D74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2504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D19DE" w:rsidRPr="007F69B1" w:rsidTr="009140A8">
        <w:tc>
          <w:tcPr>
            <w:tcW w:w="760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4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6D19DE" w:rsidRPr="009140A8" w:rsidRDefault="006D19DE" w:rsidP="00B712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3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8" w:type="dxa"/>
          </w:tcPr>
          <w:p w:rsidR="006D19DE" w:rsidRPr="009140A8" w:rsidRDefault="006D19DE" w:rsidP="004C7D74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2504" w:type="dxa"/>
          </w:tcPr>
          <w:p w:rsidR="006D19DE" w:rsidRPr="009140A8" w:rsidRDefault="006D19DE" w:rsidP="006D19DE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712B6" w:rsidRPr="009140A8" w:rsidRDefault="00B712B6" w:rsidP="00B712B6">
      <w:pPr>
        <w:jc w:val="right"/>
        <w:rPr>
          <w:rFonts w:cs="Times New Roman"/>
          <w:lang w:val="ru-RU"/>
        </w:rPr>
      </w:pP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а регулярной основе.</w:t>
      </w: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006A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дорожного хозяйства и на автомобильном транспорте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40298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1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proofErr w:type="gramStart"/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контрольных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 - общее количество контрольных мероприятий, осуществленных органом контроля в </w:t>
      </w:r>
      <w:r w:rsidR="007F69B1">
        <w:rPr>
          <w:rFonts w:cs="Times New Roman"/>
          <w:color w:val="auto"/>
          <w:kern w:val="0"/>
          <w:sz w:val="28"/>
          <w:szCs w:val="28"/>
          <w:lang w:val="ru-RU" w:eastAsia="ru-RU"/>
        </w:rPr>
        <w:t>2023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C71575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r w:rsidR="00DB7DC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322A3A">
        <w:rPr>
          <w:rFonts w:cs="Times New Roman"/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322A3A">
        <w:rPr>
          <w:rFonts w:cs="Times New Roman"/>
          <w:sz w:val="28"/>
          <w:szCs w:val="28"/>
          <w:lang w:val="ru-RU"/>
        </w:rPr>
        <w:t>.</w:t>
      </w:r>
    </w:p>
    <w:p w:rsidR="00FB508D" w:rsidRPr="00322A3A" w:rsidRDefault="00EB50B1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Эффективным считается </w:t>
      </w:r>
      <w:proofErr w:type="gramStart"/>
      <w:r w:rsidRPr="00322A3A">
        <w:rPr>
          <w:rFonts w:cs="Times New Roman"/>
          <w:sz w:val="28"/>
          <w:szCs w:val="28"/>
          <w:lang w:val="ru-RU"/>
        </w:rPr>
        <w:t>не поступление</w:t>
      </w:r>
      <w:proofErr w:type="gramEnd"/>
      <w:r w:rsidRPr="00322A3A">
        <w:rPr>
          <w:rFonts w:cs="Times New Roman"/>
          <w:sz w:val="28"/>
          <w:szCs w:val="28"/>
          <w:lang w:val="ru-RU"/>
        </w:rPr>
        <w:t xml:space="preserve"> </w:t>
      </w:r>
      <w:r w:rsidR="00FB508D" w:rsidRPr="00322A3A">
        <w:rPr>
          <w:rFonts w:cs="Times New Roman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/>
        </w:rPr>
        <w:t>в орган контроля вышеуказанных сведений.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322A3A" w:rsidSect="003430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89" w:rsidRDefault="00B52C89">
      <w:pPr>
        <w:spacing w:line="240" w:lineRule="auto"/>
      </w:pPr>
      <w:r>
        <w:separator/>
      </w:r>
    </w:p>
  </w:endnote>
  <w:endnote w:type="continuationSeparator" w:id="0">
    <w:p w:rsidR="00B52C89" w:rsidRDefault="00B5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74" w:rsidRDefault="00BF3342" w:rsidP="001843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E0574" w:rsidRDefault="00B52C89" w:rsidP="001843E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89" w:rsidRDefault="00B52C89">
      <w:pPr>
        <w:spacing w:line="240" w:lineRule="auto"/>
      </w:pPr>
      <w:r>
        <w:separator/>
      </w:r>
    </w:p>
  </w:footnote>
  <w:footnote w:type="continuationSeparator" w:id="0">
    <w:p w:rsidR="00B52C89" w:rsidRDefault="00B52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06AB8"/>
    <w:rsid w:val="000138FC"/>
    <w:rsid w:val="0001546D"/>
    <w:rsid w:val="00032D2C"/>
    <w:rsid w:val="0006206E"/>
    <w:rsid w:val="00082067"/>
    <w:rsid w:val="000858CA"/>
    <w:rsid w:val="0009062E"/>
    <w:rsid w:val="000A22BA"/>
    <w:rsid w:val="00111A06"/>
    <w:rsid w:val="001355EA"/>
    <w:rsid w:val="00151E59"/>
    <w:rsid w:val="00174A7B"/>
    <w:rsid w:val="00175A6B"/>
    <w:rsid w:val="001A530E"/>
    <w:rsid w:val="001A5835"/>
    <w:rsid w:val="001B4E48"/>
    <w:rsid w:val="001D207A"/>
    <w:rsid w:val="002356DA"/>
    <w:rsid w:val="002A21A9"/>
    <w:rsid w:val="002A4A7F"/>
    <w:rsid w:val="002E4CB8"/>
    <w:rsid w:val="00320EA7"/>
    <w:rsid w:val="00322A3A"/>
    <w:rsid w:val="00340298"/>
    <w:rsid w:val="00343049"/>
    <w:rsid w:val="00351B66"/>
    <w:rsid w:val="003A020B"/>
    <w:rsid w:val="003A6F13"/>
    <w:rsid w:val="003B163E"/>
    <w:rsid w:val="003F0797"/>
    <w:rsid w:val="003F649D"/>
    <w:rsid w:val="0043137A"/>
    <w:rsid w:val="00460D75"/>
    <w:rsid w:val="004A4763"/>
    <w:rsid w:val="004A497E"/>
    <w:rsid w:val="004B00F5"/>
    <w:rsid w:val="00501CD3"/>
    <w:rsid w:val="00523A22"/>
    <w:rsid w:val="00535E25"/>
    <w:rsid w:val="00551532"/>
    <w:rsid w:val="00553466"/>
    <w:rsid w:val="00560404"/>
    <w:rsid w:val="00564704"/>
    <w:rsid w:val="005865ED"/>
    <w:rsid w:val="005C3509"/>
    <w:rsid w:val="00640BC6"/>
    <w:rsid w:val="0065068E"/>
    <w:rsid w:val="00654717"/>
    <w:rsid w:val="006621F4"/>
    <w:rsid w:val="006709DD"/>
    <w:rsid w:val="00682FCE"/>
    <w:rsid w:val="0069334D"/>
    <w:rsid w:val="00695C84"/>
    <w:rsid w:val="006A3B30"/>
    <w:rsid w:val="006D19DE"/>
    <w:rsid w:val="007117FA"/>
    <w:rsid w:val="007A5B8F"/>
    <w:rsid w:val="007C0175"/>
    <w:rsid w:val="007D6767"/>
    <w:rsid w:val="007E1841"/>
    <w:rsid w:val="007F69B1"/>
    <w:rsid w:val="00801967"/>
    <w:rsid w:val="00805A0F"/>
    <w:rsid w:val="00824DFC"/>
    <w:rsid w:val="00857BB8"/>
    <w:rsid w:val="008B41D4"/>
    <w:rsid w:val="008B7AD2"/>
    <w:rsid w:val="008C0A3C"/>
    <w:rsid w:val="008C7EB3"/>
    <w:rsid w:val="008D2CE6"/>
    <w:rsid w:val="008D76ED"/>
    <w:rsid w:val="008F0AD6"/>
    <w:rsid w:val="00900DE3"/>
    <w:rsid w:val="009140A8"/>
    <w:rsid w:val="009255FF"/>
    <w:rsid w:val="00952AC1"/>
    <w:rsid w:val="0099335C"/>
    <w:rsid w:val="009D3983"/>
    <w:rsid w:val="009D5AE3"/>
    <w:rsid w:val="009E4F0A"/>
    <w:rsid w:val="00A161A7"/>
    <w:rsid w:val="00A2688C"/>
    <w:rsid w:val="00A5119A"/>
    <w:rsid w:val="00AA6729"/>
    <w:rsid w:val="00AB47A6"/>
    <w:rsid w:val="00AD7CB2"/>
    <w:rsid w:val="00B10745"/>
    <w:rsid w:val="00B110B8"/>
    <w:rsid w:val="00B52C89"/>
    <w:rsid w:val="00B62DEC"/>
    <w:rsid w:val="00B63D37"/>
    <w:rsid w:val="00B712B6"/>
    <w:rsid w:val="00B8598D"/>
    <w:rsid w:val="00B957B3"/>
    <w:rsid w:val="00BF3342"/>
    <w:rsid w:val="00BF76B1"/>
    <w:rsid w:val="00BF7B67"/>
    <w:rsid w:val="00C0069D"/>
    <w:rsid w:val="00C0153C"/>
    <w:rsid w:val="00C030F4"/>
    <w:rsid w:val="00C16C16"/>
    <w:rsid w:val="00C45EB8"/>
    <w:rsid w:val="00C71575"/>
    <w:rsid w:val="00C8285F"/>
    <w:rsid w:val="00C85300"/>
    <w:rsid w:val="00C93600"/>
    <w:rsid w:val="00CC2837"/>
    <w:rsid w:val="00D11161"/>
    <w:rsid w:val="00D135A7"/>
    <w:rsid w:val="00D327DF"/>
    <w:rsid w:val="00D71C40"/>
    <w:rsid w:val="00D96DE7"/>
    <w:rsid w:val="00DB7DCF"/>
    <w:rsid w:val="00DF0086"/>
    <w:rsid w:val="00E27C62"/>
    <w:rsid w:val="00E34F6D"/>
    <w:rsid w:val="00E42B59"/>
    <w:rsid w:val="00E46EAA"/>
    <w:rsid w:val="00EB50B1"/>
    <w:rsid w:val="00EC02A7"/>
    <w:rsid w:val="00EC44C2"/>
    <w:rsid w:val="00ED1FE0"/>
    <w:rsid w:val="00F90EC2"/>
    <w:rsid w:val="00FB508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tn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VATN</cp:lastModifiedBy>
  <cp:revision>38</cp:revision>
  <dcterms:created xsi:type="dcterms:W3CDTF">2021-10-07T08:53:00Z</dcterms:created>
  <dcterms:modified xsi:type="dcterms:W3CDTF">2022-09-28T11:05:00Z</dcterms:modified>
</cp:coreProperties>
</file>